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14E" w:rsidRPr="0099414E" w:rsidRDefault="0099414E" w:rsidP="000676D7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14E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824860203" r:id="rId6"/>
        </w:object>
      </w:r>
      <w:r>
        <w:rPr>
          <w:rFonts w:ascii="Times New Roman" w:hAnsi="Times New Roman" w:cs="Times New Roman"/>
          <w:sz w:val="28"/>
          <w:szCs w:val="28"/>
        </w:rPr>
        <w:tab/>
      </w:r>
    </w:p>
    <w:p w:rsidR="00511179" w:rsidRPr="00E15BED" w:rsidRDefault="0099414E" w:rsidP="000676D7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</w:pPr>
      <w:r w:rsidRPr="0099414E"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9414E" w:rsidRPr="0099414E" w:rsidTr="0099414E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F67736" w:rsidRPr="009C5135" w:rsidRDefault="00B771A8" w:rsidP="009C5135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ВІСІМДЕСЯТ ТРЕТЯ</w:t>
            </w:r>
            <w:r w:rsidR="00FF695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99414E" w:rsidRPr="0099414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СЕСІЯ ВОСЬМОГО СКЛИКАННЯ</w:t>
            </w:r>
          </w:p>
          <w:p w:rsidR="00105044" w:rsidRPr="00105044" w:rsidRDefault="00105044" w:rsidP="000676D7">
            <w:pPr>
              <w:keepNext/>
              <w:tabs>
                <w:tab w:val="left" w:pos="14743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16"/>
                <w:szCs w:val="16"/>
                <w:lang w:eastAsia="ru-RU"/>
              </w:rPr>
            </w:pPr>
          </w:p>
          <w:p w:rsidR="000676D7" w:rsidRPr="000676D7" w:rsidRDefault="000676D7" w:rsidP="000676D7">
            <w:pPr>
              <w:keepNext/>
              <w:tabs>
                <w:tab w:val="left" w:pos="14743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5"/>
                <w:szCs w:val="25"/>
                <w:lang w:eastAsia="ru-RU"/>
              </w:rPr>
            </w:pPr>
            <w:r w:rsidRPr="000676D7">
              <w:rPr>
                <w:rFonts w:ascii="Times New Roman" w:eastAsia="Times New Roman" w:hAnsi="Times New Roman" w:cs="Times New Roman"/>
                <w:b/>
                <w:spacing w:val="80"/>
                <w:sz w:val="25"/>
                <w:szCs w:val="25"/>
                <w:lang w:eastAsia="ru-RU"/>
              </w:rPr>
              <w:t>(ПОЗАЧЕРГОВЕ ЗАСІДАННЯ)</w:t>
            </w:r>
          </w:p>
          <w:p w:rsidR="000676D7" w:rsidRPr="00FF695C" w:rsidRDefault="000676D7" w:rsidP="000676D7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16"/>
                <w:szCs w:val="16"/>
                <w:lang w:eastAsia="ru-RU"/>
              </w:rPr>
            </w:pPr>
          </w:p>
        </w:tc>
      </w:tr>
    </w:tbl>
    <w:p w:rsidR="0099414E" w:rsidRPr="0099414E" w:rsidRDefault="0099414E" w:rsidP="002D6C5A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</w:pPr>
      <w:r w:rsidRPr="0099414E"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  <w:t>РІШЕННЯ</w:t>
      </w:r>
    </w:p>
    <w:p w:rsidR="0099414E" w:rsidRPr="0099414E" w:rsidRDefault="0099414E" w:rsidP="0099414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9414E" w:rsidRPr="00CE00C7" w:rsidRDefault="00105044" w:rsidP="00CE00C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14.11.</w:t>
      </w:r>
      <w:r w:rsidR="00CE00C7" w:rsidRPr="00CE00C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2025                                                           </w:t>
      </w:r>
      <w:r w:rsidR="00FF695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                              №6025</w:t>
      </w:r>
      <w:r w:rsidR="00B771A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-83</w:t>
      </w:r>
      <w:r w:rsidR="00CE00C7" w:rsidRPr="00CE00C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-</w:t>
      </w:r>
      <w:r w:rsidR="00CE00C7" w:rsidRPr="00CE00C7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VIII</w:t>
      </w:r>
    </w:p>
    <w:p w:rsidR="00CE00C7" w:rsidRDefault="00CE00C7" w:rsidP="00E15BE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CF6D6F" w:rsidRDefault="00CF6D6F" w:rsidP="00E15BE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4242"/>
      </w:tblGrid>
      <w:tr w:rsidR="00653310" w:rsidRPr="00653310" w:rsidTr="0031307F">
        <w:tc>
          <w:tcPr>
            <w:tcW w:w="5387" w:type="dxa"/>
          </w:tcPr>
          <w:p w:rsidR="00653310" w:rsidRPr="00653310" w:rsidRDefault="00653310" w:rsidP="0065331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5331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Про розгляд звернення Київського міжрегіонального управління Міністерства юстиції України </w:t>
            </w:r>
          </w:p>
        </w:tc>
        <w:tc>
          <w:tcPr>
            <w:tcW w:w="4242" w:type="dxa"/>
          </w:tcPr>
          <w:p w:rsidR="00653310" w:rsidRPr="00653310" w:rsidRDefault="00653310" w:rsidP="00E15BED">
            <w:pP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</w:tbl>
    <w:p w:rsidR="00653310" w:rsidRDefault="00653310" w:rsidP="00E15BE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653310" w:rsidRPr="00FF695C" w:rsidRDefault="00653310" w:rsidP="00E15BE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F67736" w:rsidRPr="00FF695C" w:rsidRDefault="00F67736" w:rsidP="0099414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9414E" w:rsidRPr="001B4A9F" w:rsidRDefault="000A094F" w:rsidP="002335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1B4A9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Розглянувши звернення </w:t>
      </w:r>
      <w:r w:rsidR="009C5135" w:rsidRPr="009C513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начальника </w:t>
      </w:r>
      <w:r w:rsidR="00653310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Київського </w:t>
      </w:r>
      <w:r w:rsidR="009C5135" w:rsidRPr="009C5135">
        <w:rPr>
          <w:rFonts w:ascii="Times New Roman" w:eastAsia="Times New Roman" w:hAnsi="Times New Roman" w:cs="Times New Roman"/>
          <w:sz w:val="25"/>
          <w:szCs w:val="25"/>
          <w:lang w:eastAsia="ru-RU"/>
        </w:rPr>
        <w:t>міжрегіонального уп</w:t>
      </w:r>
      <w:r w:rsidR="00653310">
        <w:rPr>
          <w:rFonts w:ascii="Times New Roman" w:eastAsia="Times New Roman" w:hAnsi="Times New Roman" w:cs="Times New Roman"/>
          <w:sz w:val="25"/>
          <w:szCs w:val="25"/>
          <w:lang w:eastAsia="ru-RU"/>
        </w:rPr>
        <w:t>равління Міністерства юстиції</w:t>
      </w:r>
      <w:r w:rsidR="009C5135" w:rsidRPr="009C513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9C5135" w:rsidRPr="00FB302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України </w:t>
      </w:r>
      <w:r w:rsidR="00FB3027" w:rsidRPr="00FB302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Кирила </w:t>
      </w:r>
      <w:proofErr w:type="spellStart"/>
      <w:r w:rsidR="00FB3027" w:rsidRPr="00FB3027">
        <w:rPr>
          <w:rFonts w:ascii="Times New Roman" w:eastAsia="Times New Roman" w:hAnsi="Times New Roman" w:cs="Times New Roman"/>
          <w:sz w:val="25"/>
          <w:szCs w:val="25"/>
          <w:lang w:eastAsia="ru-RU"/>
        </w:rPr>
        <w:t>Міненко</w:t>
      </w:r>
      <w:proofErr w:type="spellEnd"/>
      <w:r w:rsidR="00FB3027" w:rsidRPr="00FB302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B771A8" w:rsidRPr="00FB3027">
        <w:rPr>
          <w:rFonts w:ascii="Times New Roman" w:eastAsia="Times New Roman" w:hAnsi="Times New Roman" w:cs="Times New Roman"/>
          <w:sz w:val="25"/>
          <w:szCs w:val="25"/>
          <w:lang w:eastAsia="ru-RU"/>
        </w:rPr>
        <w:t>від 0</w:t>
      </w:r>
      <w:r w:rsidR="00FB3027" w:rsidRPr="00FB3027">
        <w:rPr>
          <w:rFonts w:ascii="Times New Roman" w:eastAsia="Times New Roman" w:hAnsi="Times New Roman" w:cs="Times New Roman"/>
          <w:sz w:val="25"/>
          <w:szCs w:val="25"/>
          <w:lang w:eastAsia="ru-RU"/>
        </w:rPr>
        <w:t>6.11</w:t>
      </w:r>
      <w:r w:rsidR="00FF695C" w:rsidRPr="00FB3027">
        <w:rPr>
          <w:rFonts w:ascii="Times New Roman" w:eastAsia="Times New Roman" w:hAnsi="Times New Roman" w:cs="Times New Roman"/>
          <w:sz w:val="25"/>
          <w:szCs w:val="25"/>
          <w:lang w:eastAsia="ru-RU"/>
        </w:rPr>
        <w:t>.2025 №</w:t>
      </w:r>
      <w:r w:rsidR="00FB3027" w:rsidRPr="00FB3027">
        <w:rPr>
          <w:rFonts w:ascii="Times New Roman" w:eastAsia="Times New Roman" w:hAnsi="Times New Roman" w:cs="Times New Roman"/>
          <w:sz w:val="25"/>
          <w:szCs w:val="25"/>
          <w:lang w:eastAsia="ru-RU"/>
        </w:rPr>
        <w:t>3627/15-25</w:t>
      </w:r>
      <w:r w:rsidR="00FF695C" w:rsidRPr="00FB302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105044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           </w:t>
      </w:r>
      <w:r w:rsidR="00FF695C" w:rsidRPr="00FB3027">
        <w:rPr>
          <w:rFonts w:ascii="Times New Roman" w:eastAsia="Times New Roman" w:hAnsi="Times New Roman" w:cs="Times New Roman"/>
          <w:sz w:val="25"/>
          <w:szCs w:val="25"/>
          <w:lang w:eastAsia="ru-RU"/>
        </w:rPr>
        <w:t>(</w:t>
      </w:r>
      <w:r w:rsidR="00A24754" w:rsidRPr="00FB3027">
        <w:rPr>
          <w:rFonts w:ascii="Times New Roman" w:eastAsia="Times New Roman" w:hAnsi="Times New Roman" w:cs="Times New Roman"/>
          <w:sz w:val="25"/>
          <w:szCs w:val="25"/>
          <w:lang w:eastAsia="ru-RU"/>
        </w:rPr>
        <w:t>вх.</w:t>
      </w:r>
      <w:r w:rsidR="00FB3027" w:rsidRPr="00FB3027">
        <w:rPr>
          <w:rFonts w:ascii="Times New Roman" w:eastAsia="Times New Roman" w:hAnsi="Times New Roman" w:cs="Times New Roman"/>
          <w:sz w:val="25"/>
          <w:szCs w:val="25"/>
          <w:lang w:eastAsia="ru-RU"/>
        </w:rPr>
        <w:t>№12.1-08/1/9525 від 07.11</w:t>
      </w:r>
      <w:r w:rsidR="0023358C" w:rsidRPr="00FB3027">
        <w:rPr>
          <w:rFonts w:ascii="Times New Roman" w:eastAsia="Times New Roman" w:hAnsi="Times New Roman" w:cs="Times New Roman"/>
          <w:sz w:val="25"/>
          <w:szCs w:val="25"/>
          <w:lang w:eastAsia="ru-RU"/>
        </w:rPr>
        <w:t>.2025</w:t>
      </w:r>
      <w:r w:rsidR="00FF695C" w:rsidRPr="00FB3027">
        <w:rPr>
          <w:rFonts w:ascii="Times New Roman" w:eastAsia="Times New Roman" w:hAnsi="Times New Roman" w:cs="Times New Roman"/>
          <w:sz w:val="25"/>
          <w:szCs w:val="25"/>
          <w:lang w:eastAsia="ru-RU"/>
        </w:rPr>
        <w:t>)</w:t>
      </w:r>
      <w:r w:rsidR="0023358C" w:rsidRPr="00FB302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FD2BAD" w:rsidRPr="001B4A9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про </w:t>
      </w:r>
      <w:r w:rsidR="0023358C" w:rsidRPr="001B4A9F">
        <w:rPr>
          <w:rFonts w:ascii="Times New Roman" w:eastAsia="Times New Roman" w:hAnsi="Times New Roman" w:cs="Times New Roman"/>
          <w:sz w:val="25"/>
          <w:szCs w:val="25"/>
          <w:lang w:eastAsia="ru-RU"/>
        </w:rPr>
        <w:t>надання в оренду</w:t>
      </w:r>
      <w:r w:rsidR="00FD2BAD" w:rsidRPr="001B4A9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нежитлового приміщення</w:t>
      </w:r>
      <w:r w:rsidR="0023358C" w:rsidRPr="001B4A9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комунальної вла</w:t>
      </w:r>
      <w:r w:rsidR="003547D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сності </w:t>
      </w:r>
      <w:proofErr w:type="spellStart"/>
      <w:r w:rsidR="003547DE">
        <w:rPr>
          <w:rFonts w:ascii="Times New Roman" w:eastAsia="Times New Roman" w:hAnsi="Times New Roman" w:cs="Times New Roman"/>
          <w:sz w:val="25"/>
          <w:szCs w:val="25"/>
          <w:lang w:eastAsia="ru-RU"/>
        </w:rPr>
        <w:t>Бучанської</w:t>
      </w:r>
      <w:proofErr w:type="spellEnd"/>
      <w:r w:rsidR="003547D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міської ради, </w:t>
      </w:r>
      <w:r w:rsidR="0023358C" w:rsidRPr="001B4A9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що розташоване за </w:t>
      </w:r>
      <w:proofErr w:type="spellStart"/>
      <w:r w:rsidR="0023358C" w:rsidRPr="001B4A9F">
        <w:rPr>
          <w:rFonts w:ascii="Times New Roman" w:eastAsia="Times New Roman" w:hAnsi="Times New Roman" w:cs="Times New Roman"/>
          <w:sz w:val="25"/>
          <w:szCs w:val="25"/>
          <w:lang w:eastAsia="ru-RU"/>
        </w:rPr>
        <w:t>адресою</w:t>
      </w:r>
      <w:proofErr w:type="spellEnd"/>
      <w:r w:rsidR="0023358C" w:rsidRPr="001B4A9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: </w:t>
      </w:r>
      <w:r w:rsidR="00105044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                      </w:t>
      </w:r>
      <w:r w:rsidR="0023358C" w:rsidRPr="001B4A9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вул. </w:t>
      </w:r>
      <w:r w:rsidR="00B771A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Енергетиків, </w:t>
      </w:r>
      <w:r w:rsidR="00350D9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2, </w:t>
      </w:r>
      <w:r w:rsidR="0023358C" w:rsidRPr="001B4A9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м. Буча, Київська область, </w:t>
      </w:r>
      <w:r w:rsidR="00FB302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з метою створення Будинку юстиції в </w:t>
      </w:r>
      <w:r w:rsidR="00105044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         </w:t>
      </w:r>
      <w:r w:rsidR="00FB3027">
        <w:rPr>
          <w:rFonts w:ascii="Times New Roman" w:eastAsia="Times New Roman" w:hAnsi="Times New Roman" w:cs="Times New Roman"/>
          <w:sz w:val="25"/>
          <w:szCs w:val="25"/>
          <w:lang w:eastAsia="ru-RU"/>
        </w:rPr>
        <w:t>м.</w:t>
      </w:r>
      <w:r w:rsidR="0031307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FB302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Буча, </w:t>
      </w:r>
      <w:r w:rsidR="0023358C" w:rsidRPr="001B4A9F">
        <w:rPr>
          <w:rFonts w:ascii="Times New Roman" w:eastAsia="Times New Roman" w:hAnsi="Times New Roman" w:cs="Times New Roman"/>
          <w:sz w:val="25"/>
          <w:szCs w:val="25"/>
          <w:lang w:eastAsia="ru-RU"/>
        </w:rPr>
        <w:t>для розміщення</w:t>
      </w:r>
      <w:r w:rsidR="00FB302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підрозділів </w:t>
      </w:r>
      <w:r w:rsidR="0031307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системи </w:t>
      </w:r>
      <w:r w:rsidR="00FB3027">
        <w:rPr>
          <w:rFonts w:ascii="Times New Roman" w:eastAsia="Times New Roman" w:hAnsi="Times New Roman" w:cs="Times New Roman"/>
          <w:sz w:val="25"/>
          <w:szCs w:val="25"/>
          <w:lang w:eastAsia="ru-RU"/>
        </w:rPr>
        <w:t>юстиції</w:t>
      </w:r>
      <w:r w:rsidR="0031307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– державної виконавчої служби, відділу державної реєстрації актів цивільного стану та державної нотаріальної контори</w:t>
      </w:r>
      <w:r w:rsidR="009C513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, </w:t>
      </w:r>
      <w:r w:rsidR="0031307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що дозволить реалізувати принцип «єдиного вікна» у сфері правових сервісів, </w:t>
      </w:r>
      <w:r w:rsidR="0099414E" w:rsidRPr="001B4A9F">
        <w:rPr>
          <w:rFonts w:ascii="Times New Roman" w:eastAsia="Times New Roman" w:hAnsi="Times New Roman" w:cs="Times New Roman"/>
          <w:sz w:val="25"/>
          <w:szCs w:val="25"/>
          <w:lang w:eastAsia="ru-RU"/>
        </w:rPr>
        <w:t>відповідно до Закону України «Про оренду державного та комунального майна», Порядку передачі в оренду державного та комунального майна, затвердженого постановою Кабінету Міністрів України № 483 від 03.06.2020,</w:t>
      </w:r>
      <w:r w:rsidR="002F5BE5" w:rsidRPr="001B4A9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Методики</w:t>
      </w:r>
      <w:r w:rsidR="0099414E" w:rsidRPr="001B4A9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розрахунку орендної плати за державне майно, затвердженої постановою Кабінету Міністрів України № 630 від 28.04.2021, керуючись </w:t>
      </w:r>
      <w:r w:rsidR="0031307F">
        <w:rPr>
          <w:rFonts w:ascii="Times New Roman" w:eastAsia="Times New Roman" w:hAnsi="Times New Roman" w:cs="Times New Roman"/>
          <w:sz w:val="25"/>
          <w:szCs w:val="25"/>
          <w:lang w:eastAsia="ru-RU"/>
        </w:rPr>
        <w:t>Законом</w:t>
      </w:r>
      <w:r w:rsidR="0099414E" w:rsidRPr="001B4A9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України «Про місцеве самоврядування в Україні», міська рада</w:t>
      </w:r>
    </w:p>
    <w:p w:rsidR="0099414E" w:rsidRPr="00FF695C" w:rsidRDefault="0099414E" w:rsidP="009941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99414E" w:rsidRPr="001B4A9F" w:rsidRDefault="0099414E" w:rsidP="00994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</w:pPr>
      <w:r w:rsidRPr="001B4A9F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ВИРІШИЛА:</w:t>
      </w:r>
    </w:p>
    <w:p w:rsidR="0061718D" w:rsidRPr="00FF695C" w:rsidRDefault="0061718D" w:rsidP="00994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</w:pPr>
    </w:p>
    <w:p w:rsidR="008962B3" w:rsidRPr="001B4A9F" w:rsidRDefault="008962B3" w:rsidP="008962B3">
      <w:pPr>
        <w:numPr>
          <w:ilvl w:val="0"/>
          <w:numId w:val="2"/>
        </w:numPr>
        <w:tabs>
          <w:tab w:val="left" w:pos="993"/>
        </w:tabs>
        <w:spacing w:after="12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Включити в Перелік об’єктів комунальної власності </w:t>
      </w:r>
      <w:proofErr w:type="spellStart"/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Бучанської</w:t>
      </w:r>
      <w:proofErr w:type="spellEnd"/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міської територіальної громади, щодо яких прийнято рішення про передачу в о</w:t>
      </w:r>
      <w:r w:rsidR="0023358C"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ренду без</w:t>
      </w:r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</w:t>
      </w:r>
      <w:r w:rsidR="0023358C"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проведення аукціону</w:t>
      </w:r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(Перелік другого типу)</w:t>
      </w:r>
      <w:r w:rsidR="00B771A8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нежитлові</w:t>
      </w:r>
      <w:r w:rsidR="0031307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приміщення</w:t>
      </w:r>
      <w:r w:rsidR="00AC24FD" w:rsidRPr="0031307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, </w:t>
      </w:r>
      <w:r w:rsidR="003547D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загальною площею 386,3 </w:t>
      </w:r>
      <w:proofErr w:type="spellStart"/>
      <w:r w:rsidR="003547DE">
        <w:rPr>
          <w:rFonts w:ascii="Times New Roman" w:eastAsia="Times New Roman" w:hAnsi="Times New Roman" w:cs="Times New Roman"/>
          <w:sz w:val="25"/>
          <w:szCs w:val="25"/>
          <w:lang w:eastAsia="ru-RU"/>
        </w:rPr>
        <w:t>кв.м</w:t>
      </w:r>
      <w:proofErr w:type="spellEnd"/>
      <w:r w:rsidR="003547D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., </w:t>
      </w:r>
      <w:r w:rsidR="00B771A8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що розташовані</w:t>
      </w:r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за </w:t>
      </w:r>
      <w:proofErr w:type="spellStart"/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адресою</w:t>
      </w:r>
      <w:proofErr w:type="spellEnd"/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: вул.</w:t>
      </w:r>
      <w:r w:rsidR="00B771A8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Енергетиків, </w:t>
      </w:r>
      <w:r w:rsidR="00350D9B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2, </w:t>
      </w:r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м. Буча, Київської області.</w:t>
      </w:r>
    </w:p>
    <w:p w:rsidR="0099414E" w:rsidRPr="001B4A9F" w:rsidRDefault="008962B3" w:rsidP="000A094F">
      <w:pPr>
        <w:numPr>
          <w:ilvl w:val="0"/>
          <w:numId w:val="2"/>
        </w:numPr>
        <w:tabs>
          <w:tab w:val="left" w:pos="993"/>
        </w:tabs>
        <w:spacing w:after="12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Надати в оренду </w:t>
      </w:r>
      <w:r w:rsidR="0031307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Київському</w:t>
      </w:r>
      <w:r w:rsidR="0031307F" w:rsidRPr="0031307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</w:t>
      </w:r>
      <w:r w:rsidR="0031307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міжрегіональному</w:t>
      </w:r>
      <w:r w:rsidR="0031307F" w:rsidRPr="0031307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уп</w:t>
      </w:r>
      <w:r w:rsidR="0031307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равлінню</w:t>
      </w:r>
      <w:r w:rsidR="0031307F" w:rsidRPr="0031307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Міністерства юстиції України </w:t>
      </w:r>
      <w:r w:rsidR="00CF6D6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нежитлові</w:t>
      </w:r>
      <w:r w:rsidR="000A094F"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приміщення</w:t>
      </w:r>
      <w:r w:rsidR="0031307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, </w:t>
      </w:r>
      <w:r w:rsidR="003547D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загальною площею 386,3 </w:t>
      </w:r>
      <w:proofErr w:type="spellStart"/>
      <w:r w:rsidR="003547D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кв.м</w:t>
      </w:r>
      <w:proofErr w:type="spellEnd"/>
      <w:r w:rsidR="003547D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., </w:t>
      </w:r>
      <w:r w:rsidR="000A094F"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що розташов</w:t>
      </w:r>
      <w:r w:rsidR="00CF6D6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ані</w:t>
      </w:r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за </w:t>
      </w:r>
      <w:proofErr w:type="spellStart"/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адресою</w:t>
      </w:r>
      <w:proofErr w:type="spellEnd"/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: вул.</w:t>
      </w:r>
      <w:r w:rsidR="00FF695C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Енергетиків</w:t>
      </w:r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,</w:t>
      </w:r>
      <w:r w:rsidR="00CF6D6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</w:t>
      </w:r>
      <w:r w:rsidR="00350D9B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2, </w:t>
      </w:r>
      <w:r w:rsidR="000A094F"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м. Буча, Київськ</w:t>
      </w:r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а область, </w:t>
      </w:r>
      <w:r w:rsidR="000A094F"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для розміщення</w:t>
      </w:r>
      <w:r w:rsidR="009F0316"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</w:t>
      </w:r>
      <w:r w:rsidR="0031307F" w:rsidRPr="0031307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підрозділів системи юстиції – державної виконавчої служби, відділу державної реєстрації актів цивільного стану та державної нотаріальної контори</w:t>
      </w:r>
      <w:r w:rsidR="0031307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, </w:t>
      </w:r>
      <w:r w:rsidR="00CF6D6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строкам</w:t>
      </w:r>
      <w:r w:rsidR="00105044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на 4 (чотири) роки 11 місяців</w:t>
      </w:r>
      <w:r w:rsidR="000A094F"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, з о</w:t>
      </w:r>
      <w:r w:rsidR="0031307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рендною платою 1 (одна) гривня в рік.</w:t>
      </w:r>
    </w:p>
    <w:p w:rsidR="0099414E" w:rsidRDefault="00CE00C7" w:rsidP="009941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3</w:t>
      </w:r>
      <w:r w:rsidR="000A094F"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. Балансоутримувачу </w:t>
      </w:r>
      <w:r w:rsidR="0099414E"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в місячний строк укласти договір оренди, визначеного </w:t>
      </w:r>
      <w:r w:rsidR="009F0316"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п. 2</w:t>
      </w:r>
      <w:r w:rsidR="0099414E"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цього рішення  терміном</w:t>
      </w:r>
      <w:r w:rsidR="00511179"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</w:t>
      </w:r>
      <w:r w:rsidR="00105044" w:rsidRPr="00105044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на 4 (чотири) роки 11 місяців</w:t>
      </w:r>
      <w:r w:rsidR="00105044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.</w:t>
      </w:r>
    </w:p>
    <w:p w:rsidR="00EC1D7C" w:rsidRDefault="00EC1D7C" w:rsidP="00EC1D7C">
      <w:pPr>
        <w:tabs>
          <w:tab w:val="num" w:pos="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4. </w:t>
      </w:r>
      <w:r w:rsidRPr="00EC1D7C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Вважати договір оренди нерухомого або іншого окремого індивідуально визначеного майна, що належить до комунальної власності </w:t>
      </w:r>
      <w:proofErr w:type="spellStart"/>
      <w:r w:rsidRPr="00EC1D7C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Бучанської</w:t>
      </w:r>
      <w:proofErr w:type="spellEnd"/>
      <w:r w:rsidRPr="00EC1D7C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міської територіальної гром</w:t>
      </w:r>
      <w:r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ади №78 від 11.03.2025</w:t>
      </w:r>
      <w:r w:rsidRPr="00EC1D7C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, укладеного з</w:t>
      </w:r>
      <w:r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Центральним міжрегіональним управлінням</w:t>
      </w:r>
      <w:r w:rsidRPr="009C513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Міністерства юстиції (м. Київ) Міністерства юстиції України</w:t>
      </w:r>
      <w:r w:rsidRPr="00EC1D7C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, припиненим</w:t>
      </w:r>
      <w:r w:rsidR="00105044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.</w:t>
      </w:r>
    </w:p>
    <w:p w:rsidR="00EC1D7C" w:rsidRPr="00EC1D7C" w:rsidRDefault="00EC1D7C" w:rsidP="00EC1D7C">
      <w:pPr>
        <w:tabs>
          <w:tab w:val="left" w:pos="993"/>
        </w:tabs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         5. </w:t>
      </w:r>
      <w:r w:rsidRPr="00EC1D7C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Доручити міському голові </w:t>
      </w:r>
      <w:r w:rsidR="00105044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Анатолію </w:t>
      </w:r>
      <w:proofErr w:type="spellStart"/>
      <w:r w:rsidRPr="00EC1D7C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Федоруку</w:t>
      </w:r>
      <w:proofErr w:type="spellEnd"/>
      <w:r w:rsidRPr="00EC1D7C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підписати від імені </w:t>
      </w:r>
      <w:proofErr w:type="spellStart"/>
      <w:r w:rsidRPr="00EC1D7C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Бучанської</w:t>
      </w:r>
      <w:proofErr w:type="spellEnd"/>
      <w:r w:rsidR="0031307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міської ради додатковий договір </w:t>
      </w:r>
      <w:r w:rsidR="00105044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про припинення договору</w:t>
      </w:r>
      <w:r w:rsidRPr="00EC1D7C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оренди нерухомого або іншого </w:t>
      </w:r>
      <w:r w:rsidRPr="00EC1D7C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lastRenderedPageBreak/>
        <w:t>окремого індивід</w:t>
      </w:r>
      <w:r w:rsidR="00105044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уально визначеного майна та акт</w:t>
      </w:r>
      <w:r w:rsidRPr="00EC1D7C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повер</w:t>
      </w:r>
      <w:r w:rsidR="00105044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нення з оренди нерухомого майна, відповідно п.4 цього рішення.</w:t>
      </w:r>
      <w:bookmarkStart w:id="0" w:name="_GoBack"/>
      <w:bookmarkEnd w:id="0"/>
    </w:p>
    <w:p w:rsidR="0099414E" w:rsidRPr="001B4A9F" w:rsidRDefault="0031307F" w:rsidP="00EC1D7C">
      <w:pPr>
        <w:tabs>
          <w:tab w:val="left" w:pos="993"/>
        </w:tabs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         6</w:t>
      </w:r>
      <w:r w:rsidR="00EC1D7C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. </w:t>
      </w:r>
      <w:r w:rsidR="0099414E"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Контроль за виконанням даного рішення покласти на комісію з питань </w:t>
      </w:r>
      <w:r w:rsidR="00E15BED"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житлово-комунального господарства, благоустрою, енергоефективності, управління комунальною власністю, транспорту, зв’язку, торгівлі та сфери послуг.</w:t>
      </w:r>
    </w:p>
    <w:p w:rsidR="0099414E" w:rsidRPr="001B4A9F" w:rsidRDefault="0099414E" w:rsidP="00081A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</w:p>
    <w:p w:rsidR="00EB71B2" w:rsidRDefault="00EB71B2" w:rsidP="0099414E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05044" w:rsidRPr="00FF695C" w:rsidRDefault="00105044" w:rsidP="0099414E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409EC" w:rsidRDefault="00105044" w:rsidP="0099414E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Секретар ради                                                                              Тарас ШАПРАВСЬКИЙ</w:t>
      </w:r>
    </w:p>
    <w:p w:rsidR="003409EC" w:rsidRPr="0099414E" w:rsidRDefault="003409EC" w:rsidP="0099414E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414E" w:rsidRDefault="0099414E" w:rsidP="0099414E">
      <w:pPr>
        <w:rPr>
          <w:rFonts w:ascii="Times New Roman" w:hAnsi="Times New Roman" w:cs="Times New Roman"/>
          <w:sz w:val="28"/>
          <w:szCs w:val="28"/>
        </w:rPr>
      </w:pPr>
    </w:p>
    <w:p w:rsidR="00F67736" w:rsidRDefault="00F67736" w:rsidP="0099414E">
      <w:pPr>
        <w:rPr>
          <w:rFonts w:ascii="Times New Roman" w:hAnsi="Times New Roman" w:cs="Times New Roman"/>
          <w:sz w:val="28"/>
          <w:szCs w:val="28"/>
        </w:rPr>
      </w:pPr>
    </w:p>
    <w:p w:rsidR="00F67736" w:rsidRDefault="00F67736" w:rsidP="0099414E">
      <w:pPr>
        <w:rPr>
          <w:rFonts w:ascii="Times New Roman" w:hAnsi="Times New Roman" w:cs="Times New Roman"/>
          <w:sz w:val="28"/>
          <w:szCs w:val="28"/>
        </w:rPr>
      </w:pPr>
    </w:p>
    <w:p w:rsidR="00EC1D7C" w:rsidRDefault="00EC1D7C" w:rsidP="0099414E">
      <w:pPr>
        <w:rPr>
          <w:rFonts w:ascii="Times New Roman" w:hAnsi="Times New Roman" w:cs="Times New Roman"/>
          <w:sz w:val="28"/>
          <w:szCs w:val="28"/>
        </w:rPr>
      </w:pPr>
    </w:p>
    <w:p w:rsidR="00EC1D7C" w:rsidRDefault="00EC1D7C" w:rsidP="0099414E">
      <w:pPr>
        <w:rPr>
          <w:rFonts w:ascii="Times New Roman" w:hAnsi="Times New Roman" w:cs="Times New Roman"/>
          <w:sz w:val="28"/>
          <w:szCs w:val="28"/>
        </w:rPr>
      </w:pPr>
    </w:p>
    <w:p w:rsidR="00EC1D7C" w:rsidRDefault="00EC1D7C" w:rsidP="0099414E">
      <w:pPr>
        <w:rPr>
          <w:rFonts w:ascii="Times New Roman" w:hAnsi="Times New Roman" w:cs="Times New Roman"/>
          <w:sz w:val="28"/>
          <w:szCs w:val="28"/>
        </w:rPr>
      </w:pPr>
    </w:p>
    <w:p w:rsidR="00EC1D7C" w:rsidRDefault="00EC1D7C" w:rsidP="0099414E">
      <w:pPr>
        <w:rPr>
          <w:rFonts w:ascii="Times New Roman" w:hAnsi="Times New Roman" w:cs="Times New Roman"/>
          <w:sz w:val="28"/>
          <w:szCs w:val="28"/>
        </w:rPr>
      </w:pPr>
    </w:p>
    <w:p w:rsidR="00EC1D7C" w:rsidRDefault="00EC1D7C" w:rsidP="0099414E">
      <w:pPr>
        <w:rPr>
          <w:rFonts w:ascii="Times New Roman" w:hAnsi="Times New Roman" w:cs="Times New Roman"/>
          <w:sz w:val="28"/>
          <w:szCs w:val="28"/>
        </w:rPr>
      </w:pPr>
    </w:p>
    <w:p w:rsidR="00EC1D7C" w:rsidRDefault="00EC1D7C" w:rsidP="0099414E">
      <w:pPr>
        <w:rPr>
          <w:rFonts w:ascii="Times New Roman" w:hAnsi="Times New Roman" w:cs="Times New Roman"/>
          <w:sz w:val="28"/>
          <w:szCs w:val="28"/>
        </w:rPr>
      </w:pPr>
    </w:p>
    <w:p w:rsidR="00EC1D7C" w:rsidRDefault="00EC1D7C" w:rsidP="0099414E">
      <w:pPr>
        <w:rPr>
          <w:rFonts w:ascii="Times New Roman" w:hAnsi="Times New Roman" w:cs="Times New Roman"/>
          <w:sz w:val="28"/>
          <w:szCs w:val="28"/>
        </w:rPr>
      </w:pPr>
    </w:p>
    <w:p w:rsidR="00EC1D7C" w:rsidRDefault="00EC1D7C" w:rsidP="0099414E">
      <w:pPr>
        <w:rPr>
          <w:rFonts w:ascii="Times New Roman" w:hAnsi="Times New Roman" w:cs="Times New Roman"/>
          <w:sz w:val="28"/>
          <w:szCs w:val="28"/>
        </w:rPr>
      </w:pPr>
    </w:p>
    <w:p w:rsidR="00EC1D7C" w:rsidRDefault="00EC1D7C" w:rsidP="0099414E">
      <w:pPr>
        <w:rPr>
          <w:rFonts w:ascii="Times New Roman" w:hAnsi="Times New Roman" w:cs="Times New Roman"/>
          <w:sz w:val="28"/>
          <w:szCs w:val="28"/>
        </w:rPr>
      </w:pPr>
    </w:p>
    <w:p w:rsidR="00EC1D7C" w:rsidRDefault="00EC1D7C" w:rsidP="0099414E">
      <w:pPr>
        <w:rPr>
          <w:rFonts w:ascii="Times New Roman" w:hAnsi="Times New Roman" w:cs="Times New Roman"/>
          <w:sz w:val="28"/>
          <w:szCs w:val="28"/>
        </w:rPr>
      </w:pPr>
    </w:p>
    <w:p w:rsidR="00EC1D7C" w:rsidRDefault="00EC1D7C" w:rsidP="0099414E">
      <w:pPr>
        <w:rPr>
          <w:rFonts w:ascii="Times New Roman" w:hAnsi="Times New Roman" w:cs="Times New Roman"/>
          <w:sz w:val="28"/>
          <w:szCs w:val="28"/>
        </w:rPr>
      </w:pPr>
    </w:p>
    <w:p w:rsidR="00EC1D7C" w:rsidRDefault="00EC1D7C" w:rsidP="0099414E">
      <w:pPr>
        <w:rPr>
          <w:rFonts w:ascii="Times New Roman" w:hAnsi="Times New Roman" w:cs="Times New Roman"/>
          <w:sz w:val="28"/>
          <w:szCs w:val="28"/>
        </w:rPr>
      </w:pPr>
    </w:p>
    <w:p w:rsidR="00EC1D7C" w:rsidRDefault="00EC1D7C" w:rsidP="0099414E">
      <w:pPr>
        <w:rPr>
          <w:rFonts w:ascii="Times New Roman" w:hAnsi="Times New Roman" w:cs="Times New Roman"/>
          <w:sz w:val="28"/>
          <w:szCs w:val="28"/>
        </w:rPr>
      </w:pPr>
    </w:p>
    <w:p w:rsidR="00EC1D7C" w:rsidRDefault="00EC1D7C" w:rsidP="0099414E">
      <w:pPr>
        <w:rPr>
          <w:rFonts w:ascii="Times New Roman" w:hAnsi="Times New Roman" w:cs="Times New Roman"/>
          <w:sz w:val="28"/>
          <w:szCs w:val="28"/>
        </w:rPr>
      </w:pPr>
    </w:p>
    <w:p w:rsidR="00EC1D7C" w:rsidRDefault="00EC1D7C" w:rsidP="0099414E">
      <w:pPr>
        <w:rPr>
          <w:rFonts w:ascii="Times New Roman" w:hAnsi="Times New Roman" w:cs="Times New Roman"/>
          <w:sz w:val="28"/>
          <w:szCs w:val="28"/>
        </w:rPr>
      </w:pPr>
    </w:p>
    <w:p w:rsidR="00EC1D7C" w:rsidRDefault="00EC1D7C" w:rsidP="0099414E">
      <w:pPr>
        <w:rPr>
          <w:rFonts w:ascii="Times New Roman" w:hAnsi="Times New Roman" w:cs="Times New Roman"/>
          <w:sz w:val="28"/>
          <w:szCs w:val="28"/>
        </w:rPr>
      </w:pPr>
    </w:p>
    <w:p w:rsidR="00EC1D7C" w:rsidRDefault="00EC1D7C" w:rsidP="0099414E">
      <w:pPr>
        <w:rPr>
          <w:rFonts w:ascii="Times New Roman" w:hAnsi="Times New Roman" w:cs="Times New Roman"/>
          <w:sz w:val="28"/>
          <w:szCs w:val="28"/>
        </w:rPr>
      </w:pPr>
    </w:p>
    <w:p w:rsidR="00EC1D7C" w:rsidRDefault="00EC1D7C" w:rsidP="0099414E">
      <w:pPr>
        <w:rPr>
          <w:rFonts w:ascii="Times New Roman" w:hAnsi="Times New Roman" w:cs="Times New Roman"/>
          <w:sz w:val="28"/>
          <w:szCs w:val="28"/>
        </w:rPr>
      </w:pPr>
    </w:p>
    <w:p w:rsidR="00EC1D7C" w:rsidRDefault="00EC1D7C" w:rsidP="0099414E">
      <w:pPr>
        <w:rPr>
          <w:rFonts w:ascii="Times New Roman" w:hAnsi="Times New Roman" w:cs="Times New Roman"/>
          <w:sz w:val="28"/>
          <w:szCs w:val="28"/>
        </w:rPr>
      </w:pPr>
    </w:p>
    <w:p w:rsidR="00105044" w:rsidRDefault="00105044" w:rsidP="0099414E">
      <w:pPr>
        <w:rPr>
          <w:rFonts w:ascii="Times New Roman" w:hAnsi="Times New Roman" w:cs="Times New Roman"/>
          <w:sz w:val="28"/>
          <w:szCs w:val="28"/>
        </w:rPr>
      </w:pPr>
    </w:p>
    <w:p w:rsidR="00EC1D7C" w:rsidRDefault="00EC1D7C" w:rsidP="0099414E">
      <w:pPr>
        <w:rPr>
          <w:rFonts w:ascii="Times New Roman" w:hAnsi="Times New Roman" w:cs="Times New Roman"/>
          <w:sz w:val="28"/>
          <w:szCs w:val="28"/>
        </w:rPr>
      </w:pPr>
    </w:p>
    <w:p w:rsidR="00EC1D7C" w:rsidRDefault="00EC1D7C" w:rsidP="0099414E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center" w:tblpY="1396"/>
        <w:tblOverlap w:val="never"/>
        <w:tblW w:w="9889" w:type="dxa"/>
        <w:tblLook w:val="00A0" w:firstRow="1" w:lastRow="0" w:firstColumn="1" w:lastColumn="0" w:noHBand="0" w:noVBand="0"/>
      </w:tblPr>
      <w:tblGrid>
        <w:gridCol w:w="3792"/>
        <w:gridCol w:w="2736"/>
        <w:gridCol w:w="3361"/>
      </w:tblGrid>
      <w:tr w:rsidR="00105044" w:rsidRPr="00105044" w:rsidTr="0040026D">
        <w:trPr>
          <w:trHeight w:val="1447"/>
        </w:trPr>
        <w:tc>
          <w:tcPr>
            <w:tcW w:w="3792" w:type="dxa"/>
          </w:tcPr>
          <w:p w:rsidR="00105044" w:rsidRPr="00105044" w:rsidRDefault="00105044" w:rsidP="00105044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10504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Заступниця міського голови</w:t>
            </w:r>
          </w:p>
          <w:p w:rsidR="00105044" w:rsidRPr="00105044" w:rsidRDefault="00105044" w:rsidP="00105044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</w:pPr>
          </w:p>
        </w:tc>
        <w:tc>
          <w:tcPr>
            <w:tcW w:w="2736" w:type="dxa"/>
            <w:vAlign w:val="center"/>
          </w:tcPr>
          <w:p w:rsidR="00105044" w:rsidRPr="00105044" w:rsidRDefault="00105044" w:rsidP="00105044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504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__________________ </w:t>
            </w:r>
            <w:r w:rsidRPr="001050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10504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Особистий підпис</w:t>
            </w:r>
            <w:r w:rsidRPr="001050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</w:p>
          <w:p w:rsidR="00105044" w:rsidRPr="00105044" w:rsidRDefault="00105044" w:rsidP="00105044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10504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14.11.2025</w:t>
            </w:r>
          </w:p>
          <w:p w:rsidR="00105044" w:rsidRPr="00105044" w:rsidRDefault="00105044" w:rsidP="00105044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10504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(дата)</w:t>
            </w:r>
          </w:p>
          <w:p w:rsidR="00105044" w:rsidRPr="00105044" w:rsidRDefault="00105044" w:rsidP="00105044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</w:p>
          <w:p w:rsidR="00105044" w:rsidRPr="00105044" w:rsidRDefault="00105044" w:rsidP="00105044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61" w:type="dxa"/>
            <w:hideMark/>
          </w:tcPr>
          <w:p w:rsidR="00105044" w:rsidRPr="00105044" w:rsidRDefault="00105044" w:rsidP="00105044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050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Людмила РИЖЕНКО</w:t>
            </w:r>
          </w:p>
        </w:tc>
      </w:tr>
      <w:tr w:rsidR="00105044" w:rsidRPr="00105044" w:rsidTr="0040026D">
        <w:trPr>
          <w:trHeight w:val="1447"/>
        </w:trPr>
        <w:tc>
          <w:tcPr>
            <w:tcW w:w="3792" w:type="dxa"/>
          </w:tcPr>
          <w:p w:rsidR="00105044" w:rsidRPr="00105044" w:rsidRDefault="00105044" w:rsidP="00105044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105044" w:rsidRPr="00105044" w:rsidRDefault="00105044" w:rsidP="00105044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10504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В. о. начальника управління юридично-кадрової роботи</w:t>
            </w:r>
          </w:p>
          <w:p w:rsidR="00105044" w:rsidRPr="00105044" w:rsidRDefault="00105044" w:rsidP="00105044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</w:pPr>
          </w:p>
        </w:tc>
        <w:tc>
          <w:tcPr>
            <w:tcW w:w="2736" w:type="dxa"/>
            <w:vAlign w:val="center"/>
          </w:tcPr>
          <w:p w:rsidR="00105044" w:rsidRPr="00105044" w:rsidRDefault="00105044" w:rsidP="00105044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105044" w:rsidRPr="00105044" w:rsidRDefault="00105044" w:rsidP="00105044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504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__________________ </w:t>
            </w:r>
            <w:r w:rsidRPr="001050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10504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Особистий підпис</w:t>
            </w:r>
            <w:r w:rsidRPr="001050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</w:p>
          <w:p w:rsidR="00105044" w:rsidRPr="00105044" w:rsidRDefault="00105044" w:rsidP="00105044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10504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14.11.2025</w:t>
            </w:r>
          </w:p>
          <w:p w:rsidR="00105044" w:rsidRPr="00105044" w:rsidRDefault="00105044" w:rsidP="00105044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10504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(дата)</w:t>
            </w:r>
          </w:p>
          <w:p w:rsidR="00105044" w:rsidRPr="00105044" w:rsidRDefault="00105044" w:rsidP="00105044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</w:p>
          <w:p w:rsidR="00105044" w:rsidRPr="00105044" w:rsidRDefault="00105044" w:rsidP="00105044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</w:p>
          <w:p w:rsidR="00105044" w:rsidRPr="00105044" w:rsidRDefault="00105044" w:rsidP="00105044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61" w:type="dxa"/>
          </w:tcPr>
          <w:p w:rsidR="00105044" w:rsidRPr="00105044" w:rsidRDefault="00105044" w:rsidP="00105044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05044" w:rsidRPr="00105044" w:rsidRDefault="00105044" w:rsidP="00105044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050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Юлія ГАЛДЕЦЬКА</w:t>
            </w:r>
          </w:p>
        </w:tc>
      </w:tr>
      <w:tr w:rsidR="00105044" w:rsidRPr="00105044" w:rsidTr="0040026D">
        <w:trPr>
          <w:trHeight w:val="1447"/>
        </w:trPr>
        <w:tc>
          <w:tcPr>
            <w:tcW w:w="3792" w:type="dxa"/>
          </w:tcPr>
          <w:p w:rsidR="00105044" w:rsidRPr="00105044" w:rsidRDefault="00105044" w:rsidP="00105044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105044" w:rsidRPr="00105044" w:rsidRDefault="00105044" w:rsidP="00105044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</w:pPr>
            <w:r w:rsidRPr="0010504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Головний спеціаліст з економічних питань відділу з питань управління комунальною власністю</w:t>
            </w:r>
          </w:p>
        </w:tc>
        <w:tc>
          <w:tcPr>
            <w:tcW w:w="2736" w:type="dxa"/>
            <w:vAlign w:val="center"/>
          </w:tcPr>
          <w:p w:rsidR="00105044" w:rsidRPr="00105044" w:rsidRDefault="00105044" w:rsidP="00105044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105044" w:rsidRPr="00105044" w:rsidRDefault="00105044" w:rsidP="00105044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105044" w:rsidRPr="00105044" w:rsidRDefault="00105044" w:rsidP="00105044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504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__________________ </w:t>
            </w:r>
            <w:r w:rsidRPr="001050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10504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Особистий підпис</w:t>
            </w:r>
            <w:r w:rsidRPr="001050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</w:p>
          <w:p w:rsidR="00105044" w:rsidRPr="00105044" w:rsidRDefault="00105044" w:rsidP="00105044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10504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14.11.2025</w:t>
            </w:r>
          </w:p>
          <w:p w:rsidR="00105044" w:rsidRPr="00105044" w:rsidRDefault="00105044" w:rsidP="00105044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10504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(дата)</w:t>
            </w:r>
          </w:p>
          <w:p w:rsidR="00105044" w:rsidRPr="00105044" w:rsidRDefault="00105044" w:rsidP="00105044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</w:p>
          <w:p w:rsidR="00105044" w:rsidRPr="00105044" w:rsidRDefault="00105044" w:rsidP="00105044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61" w:type="dxa"/>
          </w:tcPr>
          <w:p w:rsidR="00105044" w:rsidRPr="00105044" w:rsidRDefault="00105044" w:rsidP="00105044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05044" w:rsidRPr="00105044" w:rsidRDefault="00105044" w:rsidP="00105044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05044" w:rsidRPr="00105044" w:rsidRDefault="00105044" w:rsidP="00105044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050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Юлія ГОСТЮХІНА</w:t>
            </w:r>
          </w:p>
        </w:tc>
      </w:tr>
    </w:tbl>
    <w:p w:rsidR="00EC1D7C" w:rsidRDefault="00EC1D7C" w:rsidP="0099414E">
      <w:pPr>
        <w:rPr>
          <w:rFonts w:ascii="Times New Roman" w:hAnsi="Times New Roman" w:cs="Times New Roman"/>
          <w:sz w:val="28"/>
          <w:szCs w:val="28"/>
        </w:rPr>
      </w:pPr>
    </w:p>
    <w:p w:rsidR="00EC1D7C" w:rsidRDefault="00EC1D7C" w:rsidP="0099414E">
      <w:pPr>
        <w:rPr>
          <w:rFonts w:ascii="Times New Roman" w:hAnsi="Times New Roman" w:cs="Times New Roman"/>
          <w:sz w:val="28"/>
          <w:szCs w:val="28"/>
        </w:rPr>
      </w:pPr>
    </w:p>
    <w:p w:rsidR="00EC1D7C" w:rsidRDefault="00EC1D7C" w:rsidP="0099414E">
      <w:pPr>
        <w:rPr>
          <w:rFonts w:ascii="Times New Roman" w:hAnsi="Times New Roman" w:cs="Times New Roman"/>
          <w:sz w:val="28"/>
          <w:szCs w:val="28"/>
        </w:rPr>
      </w:pPr>
    </w:p>
    <w:p w:rsidR="00EC1D7C" w:rsidRPr="0099414E" w:rsidRDefault="00EC1D7C" w:rsidP="0099414E">
      <w:pPr>
        <w:rPr>
          <w:rFonts w:ascii="Times New Roman" w:hAnsi="Times New Roman" w:cs="Times New Roman"/>
          <w:sz w:val="28"/>
          <w:szCs w:val="28"/>
        </w:rPr>
      </w:pPr>
    </w:p>
    <w:sectPr w:rsidR="00EC1D7C" w:rsidRPr="0099414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4" w:hanging="360"/>
      </w:pPr>
      <w:rPr>
        <w:rFonts w:cs="Mangal"/>
        <w:lang w:val="uk-UA"/>
      </w:rPr>
    </w:lvl>
  </w:abstractNum>
  <w:abstractNum w:abstractNumId="1" w15:restartNumberingAfterBreak="0">
    <w:nsid w:val="30E34121"/>
    <w:multiLevelType w:val="multilevel"/>
    <w:tmpl w:val="620A8112"/>
    <w:lvl w:ilvl="0">
      <w:start w:val="1"/>
      <w:numFmt w:val="decimal"/>
      <w:lvlText w:val="%1."/>
      <w:lvlJc w:val="left"/>
      <w:pPr>
        <w:ind w:left="376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5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8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5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9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64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7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082" w:hanging="1800"/>
      </w:pPr>
      <w:rPr>
        <w:rFonts w:hint="default"/>
      </w:rPr>
    </w:lvl>
  </w:abstractNum>
  <w:abstractNum w:abstractNumId="2" w15:restartNumberingAfterBreak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1104" w:hanging="480"/>
      </w:pPr>
    </w:lvl>
    <w:lvl w:ilvl="1" w:tplc="04190019">
      <w:start w:val="1"/>
      <w:numFmt w:val="lowerLetter"/>
      <w:lvlText w:val="%2."/>
      <w:lvlJc w:val="left"/>
      <w:pPr>
        <w:ind w:left="1704" w:hanging="360"/>
      </w:pPr>
    </w:lvl>
    <w:lvl w:ilvl="2" w:tplc="0419001B">
      <w:start w:val="1"/>
      <w:numFmt w:val="lowerRoman"/>
      <w:lvlText w:val="%3."/>
      <w:lvlJc w:val="right"/>
      <w:pPr>
        <w:ind w:left="2424" w:hanging="180"/>
      </w:pPr>
    </w:lvl>
    <w:lvl w:ilvl="3" w:tplc="0419000F">
      <w:start w:val="1"/>
      <w:numFmt w:val="decimal"/>
      <w:lvlText w:val="%4."/>
      <w:lvlJc w:val="left"/>
      <w:pPr>
        <w:ind w:left="3144" w:hanging="360"/>
      </w:pPr>
    </w:lvl>
    <w:lvl w:ilvl="4" w:tplc="04190019">
      <w:start w:val="1"/>
      <w:numFmt w:val="lowerLetter"/>
      <w:lvlText w:val="%5."/>
      <w:lvlJc w:val="left"/>
      <w:pPr>
        <w:ind w:left="3864" w:hanging="360"/>
      </w:pPr>
    </w:lvl>
    <w:lvl w:ilvl="5" w:tplc="0419001B">
      <w:start w:val="1"/>
      <w:numFmt w:val="lowerRoman"/>
      <w:lvlText w:val="%6."/>
      <w:lvlJc w:val="right"/>
      <w:pPr>
        <w:ind w:left="4584" w:hanging="180"/>
      </w:pPr>
    </w:lvl>
    <w:lvl w:ilvl="6" w:tplc="0419000F">
      <w:start w:val="1"/>
      <w:numFmt w:val="decimal"/>
      <w:lvlText w:val="%7."/>
      <w:lvlJc w:val="left"/>
      <w:pPr>
        <w:ind w:left="5304" w:hanging="360"/>
      </w:pPr>
    </w:lvl>
    <w:lvl w:ilvl="7" w:tplc="04190019">
      <w:start w:val="1"/>
      <w:numFmt w:val="lowerLetter"/>
      <w:lvlText w:val="%8."/>
      <w:lvlJc w:val="left"/>
      <w:pPr>
        <w:ind w:left="6024" w:hanging="360"/>
      </w:pPr>
    </w:lvl>
    <w:lvl w:ilvl="8" w:tplc="0419001B">
      <w:start w:val="1"/>
      <w:numFmt w:val="lowerRoman"/>
      <w:lvlText w:val="%9."/>
      <w:lvlJc w:val="right"/>
      <w:pPr>
        <w:ind w:left="6744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E7C"/>
    <w:rsid w:val="000676D7"/>
    <w:rsid w:val="00081A09"/>
    <w:rsid w:val="000A094F"/>
    <w:rsid w:val="000E7882"/>
    <w:rsid w:val="00105044"/>
    <w:rsid w:val="001B4A9F"/>
    <w:rsid w:val="0023358C"/>
    <w:rsid w:val="002B66A3"/>
    <w:rsid w:val="002D6C5A"/>
    <w:rsid w:val="002F5BE5"/>
    <w:rsid w:val="0031307F"/>
    <w:rsid w:val="00335A3E"/>
    <w:rsid w:val="003409EC"/>
    <w:rsid w:val="00350D9B"/>
    <w:rsid w:val="003547DE"/>
    <w:rsid w:val="003B4384"/>
    <w:rsid w:val="003F654E"/>
    <w:rsid w:val="004538A0"/>
    <w:rsid w:val="0049175C"/>
    <w:rsid w:val="004B0E49"/>
    <w:rsid w:val="004C1398"/>
    <w:rsid w:val="00511179"/>
    <w:rsid w:val="005B74BE"/>
    <w:rsid w:val="0061718D"/>
    <w:rsid w:val="00640434"/>
    <w:rsid w:val="00653310"/>
    <w:rsid w:val="00661E7C"/>
    <w:rsid w:val="0072081F"/>
    <w:rsid w:val="0072781E"/>
    <w:rsid w:val="00834D21"/>
    <w:rsid w:val="008436AD"/>
    <w:rsid w:val="008962B3"/>
    <w:rsid w:val="00937800"/>
    <w:rsid w:val="0099414E"/>
    <w:rsid w:val="009C5135"/>
    <w:rsid w:val="009F0316"/>
    <w:rsid w:val="00A24754"/>
    <w:rsid w:val="00A84BF1"/>
    <w:rsid w:val="00AC24FD"/>
    <w:rsid w:val="00B771A8"/>
    <w:rsid w:val="00CE00C7"/>
    <w:rsid w:val="00CF6D6F"/>
    <w:rsid w:val="00D00430"/>
    <w:rsid w:val="00E15BED"/>
    <w:rsid w:val="00E27FB0"/>
    <w:rsid w:val="00E71E3D"/>
    <w:rsid w:val="00EA3069"/>
    <w:rsid w:val="00EB71B2"/>
    <w:rsid w:val="00EC1D7C"/>
    <w:rsid w:val="00F171F5"/>
    <w:rsid w:val="00F33480"/>
    <w:rsid w:val="00F67736"/>
    <w:rsid w:val="00FB3027"/>
    <w:rsid w:val="00FD2BAD"/>
    <w:rsid w:val="00FE5164"/>
    <w:rsid w:val="00FF6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BC049D2"/>
  <w15:chartTrackingRefBased/>
  <w15:docId w15:val="{FB6FD8DA-C0F6-4C65-B223-F16CAA567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5B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F5BE5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8962B3"/>
    <w:pPr>
      <w:ind w:left="720"/>
      <w:contextualSpacing/>
    </w:pPr>
  </w:style>
  <w:style w:type="table" w:styleId="a6">
    <w:name w:val="Table Grid"/>
    <w:basedOn w:val="a1"/>
    <w:uiPriority w:val="39"/>
    <w:rsid w:val="006533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08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2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3</Pages>
  <Words>2391</Words>
  <Characters>1363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Julia Hustiukhina</cp:lastModifiedBy>
  <cp:revision>53</cp:revision>
  <cp:lastPrinted>2025-08-18T06:53:00Z</cp:lastPrinted>
  <dcterms:created xsi:type="dcterms:W3CDTF">2024-02-13T13:56:00Z</dcterms:created>
  <dcterms:modified xsi:type="dcterms:W3CDTF">2025-11-17T09:50:00Z</dcterms:modified>
</cp:coreProperties>
</file>